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VPN系统使用</w:t>
      </w:r>
      <w:r>
        <w:rPr>
          <w:rFonts w:asciiTheme="minorEastAsia" w:hAnsiTheme="minorEastAsia" w:eastAsiaTheme="minorEastAsia"/>
          <w:b/>
          <w:sz w:val="36"/>
          <w:szCs w:val="36"/>
        </w:rPr>
        <w:t>说明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425" w:firstLineChars="15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在浏览器地址栏输入需要接入地址</w:t>
      </w:r>
      <w:r>
        <w:fldChar w:fldCharType="begin"/>
      </w:r>
      <w:r>
        <w:instrText xml:space="preserve"> HYPERLINK "https://webvpn.lnu.edu.cn/" </w:instrText>
      </w:r>
      <w:r>
        <w:fldChar w:fldCharType="separate"/>
      </w:r>
      <w:r>
        <w:rPr>
          <w:rStyle w:val="7"/>
          <w:rFonts w:cs="宋体" w:asciiTheme="minorEastAsia" w:hAnsiTheme="minorEastAsia" w:eastAsiaTheme="minorEastAsia"/>
          <w:sz w:val="28"/>
          <w:szCs w:val="28"/>
        </w:rPr>
        <w:t>https://webvpn.lnu.edu.cn/</w:t>
      </w:r>
      <w:r>
        <w:rPr>
          <w:rStyle w:val="7"/>
          <w:rFonts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</w:rPr>
        <w:t>；点击下载客户端；然后自动安装即可。</w:t>
      </w:r>
    </w:p>
    <w:p>
      <w:pPr>
        <w:ind w:left="435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0" distR="0">
            <wp:extent cx="6431915" cy="3949700"/>
            <wp:effectExtent l="0" t="0" r="6985" b="1270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自动弹出VPN接入的页面，输入账号密码，点击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登录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ind w:left="435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0" distR="0">
            <wp:extent cx="7470140" cy="4719320"/>
            <wp:effectExtent l="0" t="0" r="16510" b="508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0140" cy="471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弹出资源列表，如果需要访问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辽宁大学创新创业管理平台</w:t>
      </w:r>
      <w:r>
        <w:rPr>
          <w:rFonts w:hint="eastAsia" w:asciiTheme="minorEastAsia" w:hAnsiTheme="minorEastAsia" w:eastAsiaTheme="minorEastAsia"/>
          <w:sz w:val="28"/>
          <w:szCs w:val="28"/>
        </w:rPr>
        <w:t>，就选择相应的应用名称即可自动跳转。</w:t>
      </w:r>
    </w:p>
    <w:p>
      <w:pPr>
        <w:jc w:val="center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274050" cy="3980815"/>
            <wp:effectExtent l="0" t="0" r="12700" b="635"/>
            <wp:docPr id="1" name="图片 1" descr="c8a839fc9e5938dc24c2cc70559b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a839fc9e5938dc24c2cc70559b4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405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也可以打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开</w:t>
      </w:r>
      <w:r>
        <w:rPr>
          <w:rFonts w:hint="eastAsia" w:asciiTheme="minorEastAsia" w:hAnsiTheme="minorEastAsia" w:eastAsiaTheme="minorEastAsia"/>
          <w:sz w:val="28"/>
          <w:szCs w:val="28"/>
        </w:rPr>
        <w:t>浏览器，直接输入要访问的地址。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lZGRmMGZlMjgyOTI3OTNhZTYxZjE3MDRhYzU4OTMifQ=="/>
  </w:docVars>
  <w:rsids>
    <w:rsidRoot w:val="00EC381D"/>
    <w:rsid w:val="001265F7"/>
    <w:rsid w:val="00137D36"/>
    <w:rsid w:val="00547112"/>
    <w:rsid w:val="006121FC"/>
    <w:rsid w:val="00616D67"/>
    <w:rsid w:val="00843A44"/>
    <w:rsid w:val="009C2F81"/>
    <w:rsid w:val="00CE4185"/>
    <w:rsid w:val="00DC6958"/>
    <w:rsid w:val="00EB5C5D"/>
    <w:rsid w:val="00EC381D"/>
    <w:rsid w:val="08537121"/>
    <w:rsid w:val="1D297145"/>
    <w:rsid w:val="2B691275"/>
    <w:rsid w:val="437D5FC6"/>
    <w:rsid w:val="4BCA48A0"/>
    <w:rsid w:val="5EBA080D"/>
    <w:rsid w:val="677D5E3A"/>
    <w:rsid w:val="6BEC6D2D"/>
    <w:rsid w:val="6CEB5F3B"/>
    <w:rsid w:val="778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rFonts w:ascii="Calibri" w:hAnsi="Calibri" w:eastAsia="宋体" w:cs="Arial"/>
      <w:color w:val="0563C1"/>
      <w:u w:val="single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宋体" w:cs="Arial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Arial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Arial"/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156</Characters>
  <Lines>2</Lines>
  <Paragraphs>1</Paragraphs>
  <TotalTime>1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2020-04-20T02:11:00Z</dcterms:created>
  <dc:creator>Administrator</dc:creator>
  <cp:lastModifiedBy>向日葵晚上嗑瓜子</cp:lastModifiedBy>
  <dcterms:modified xsi:type="dcterms:W3CDTF">2023-09-08T03:41:06Z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BAE7FE3E02944F29A06F4BFEED2B70FC_12</vt:lpwstr>
  </property>
</Properties>
</file>